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D7" w:rsidRPr="003A3BD7" w:rsidRDefault="003A3BD7" w:rsidP="003A3BD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 (ГИА-9).</w:t>
      </w:r>
    </w:p>
    <w:p w:rsidR="003A3BD7" w:rsidRPr="003A3BD7" w:rsidRDefault="003A3BD7" w:rsidP="003A3BD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ГИА-9 проводится в форме:</w:t>
      </w:r>
    </w:p>
    <w:p w:rsidR="003A3BD7" w:rsidRPr="003A3BD7" w:rsidRDefault="003A3BD7" w:rsidP="003A3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основного государственного экзамена (ОГЭ);</w:t>
      </w:r>
    </w:p>
    <w:p w:rsidR="003A3BD7" w:rsidRPr="003A3BD7" w:rsidRDefault="003A3BD7" w:rsidP="003A3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 выпускного экзамена (ГВЭ).</w:t>
      </w:r>
    </w:p>
    <w:p w:rsidR="003A3BD7" w:rsidRPr="003A3BD7" w:rsidRDefault="003A3BD7" w:rsidP="003A3BD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ГИА-9 в форме ОГЭ и (или) ГВЭ включает в себя четыре экзамена по следующим учебным предметам: русскому языку и математике (</w:t>
      </w:r>
      <w:r w:rsidRPr="003A3B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обязательные </w:t>
      </w:r>
      <w:r w:rsidRPr="003A3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учебные предметы); экзамены </w:t>
      </w:r>
      <w:r w:rsidRPr="003A3B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выбору</w:t>
      </w:r>
      <w:r w:rsidRPr="003A3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обучающегося, экстерна по двум учебным предметам из числа учебных предметов: </w:t>
      </w:r>
      <w:r w:rsidRPr="003A3BD7">
        <w:rPr>
          <w:rFonts w:ascii="Arial" w:eastAsia="Times New Roman" w:hAnsi="Arial" w:cs="Arial"/>
          <w:i/>
          <w:iCs/>
          <w:color w:val="FF4151"/>
          <w:sz w:val="24"/>
          <w:szCs w:val="24"/>
          <w:lang w:eastAsia="ru-RU"/>
        </w:rPr>
        <w:t>физике, химии, биологии, географии, истории, обществознанию, литературе, иностранным языкам (английский, немецкий, французский и испанский языки), информатике и информационно-коммуникационным технологиям (ИКТ)</w:t>
      </w:r>
      <w:r w:rsidRPr="003A3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по родному языку или родной литературе из числа языков народов Российской Федерации (для обучающихся по образовательным программам основного общего образования, изучавших родной язык и родную литературу и выбравших экзамен по родному языку и (или) родной  литературе для прохождения ГИА).</w:t>
      </w:r>
    </w:p>
    <w:p w:rsidR="003A3BD7" w:rsidRPr="003A3BD7" w:rsidRDefault="003A3BD7" w:rsidP="003A3BD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ГИА-9 допускаются обучающиеся, не имеющие академической задолженности, в полном объеме выполнившие учебный план или индивидуальный учебный план, а также имеющие результат «зачет» за итоговое собеседование по русскому языку.</w:t>
      </w:r>
    </w:p>
    <w:p w:rsidR="003A3BD7" w:rsidRPr="003A3BD7" w:rsidRDefault="003A3BD7" w:rsidP="003A3BD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 об участии в ГИА подаются до 1 марта включительно:</w:t>
      </w:r>
    </w:p>
    <w:p w:rsidR="003A3BD7" w:rsidRPr="003A3BD7" w:rsidRDefault="003A3BD7" w:rsidP="003A3B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обучающимися - в образовательные организации, в которых обучающиеся осваивают образовательные программы основного общего образования;</w:t>
      </w:r>
    </w:p>
    <w:p w:rsidR="003A3BD7" w:rsidRPr="003A3BD7" w:rsidRDefault="003A3BD7" w:rsidP="003A3B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экстернами - в образовательные организации по выбору экстернов.</w:t>
      </w:r>
    </w:p>
    <w:p w:rsidR="00322407" w:rsidRDefault="00322407">
      <w:bookmarkStart w:id="0" w:name="_GoBack"/>
      <w:bookmarkEnd w:id="0"/>
    </w:p>
    <w:sectPr w:rsidR="0032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860E6"/>
    <w:multiLevelType w:val="multilevel"/>
    <w:tmpl w:val="335A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76E53"/>
    <w:multiLevelType w:val="multilevel"/>
    <w:tmpl w:val="8CC2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D7"/>
    <w:rsid w:val="00322407"/>
    <w:rsid w:val="003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76E07-57B6-4A26-989C-302F9102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BD7"/>
    <w:rPr>
      <w:b/>
      <w:bCs/>
    </w:rPr>
  </w:style>
  <w:style w:type="character" w:styleId="a5">
    <w:name w:val="Emphasis"/>
    <w:basedOn w:val="a0"/>
    <w:uiPriority w:val="20"/>
    <w:qFormat/>
    <w:rsid w:val="003A3B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Шиманович Виолетта Геннадьевна</dc:creator>
  <cp:keywords/>
  <dc:description/>
  <cp:lastModifiedBy>Шиманович Виолетта Геннадьевна</cp:lastModifiedBy>
  <cp:revision>1</cp:revision>
  <dcterms:created xsi:type="dcterms:W3CDTF">2024-12-05T01:03:00Z</dcterms:created>
  <dcterms:modified xsi:type="dcterms:W3CDTF">2024-12-05T01:05:00Z</dcterms:modified>
</cp:coreProperties>
</file>